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AA9AF0E" w:rsidR="00C67E66" w:rsidRPr="00982F11" w:rsidRDefault="00E96821" w:rsidP="00E4016D">
      <w:pPr>
        <w:pStyle w:val="Titel"/>
      </w:pPr>
      <w:r>
        <w:t xml:space="preserve">Task </w:t>
      </w:r>
      <w:r w:rsidR="00DE6D00">
        <w:t>7</w:t>
      </w:r>
    </w:p>
    <w:p w14:paraId="4FB5CAC3" w14:textId="550D7F23" w:rsidR="00C67E66" w:rsidRPr="00BB45ED" w:rsidRDefault="0042366D" w:rsidP="003D5BEC">
      <w:pPr>
        <w:pStyle w:val="berschrift1"/>
        <w:rPr>
          <w:rFonts w:cs="Arial"/>
        </w:rPr>
      </w:pPr>
      <w:r>
        <w:t>The semiconductor diode</w:t>
      </w:r>
    </w:p>
    <w:p w14:paraId="0C3077C1" w14:textId="664D7A57" w:rsidR="007A7500" w:rsidRPr="00BB45ED" w:rsidRDefault="007A7500" w:rsidP="007A7500">
      <w:pPr>
        <w:pStyle w:val="berschrift2"/>
        <w:rPr>
          <w:rFonts w:cs="Arial"/>
        </w:rPr>
      </w:pPr>
      <w:r>
        <w:t>Construction task</w:t>
      </w:r>
    </w:p>
    <w:p w14:paraId="38149392" w14:textId="53ECC1CB" w:rsidR="00322589" w:rsidRDefault="008F43B8" w:rsidP="00E4016D">
      <w:r>
        <w:rPr>
          <w:noProof/>
        </w:rPr>
        <w:drawing>
          <wp:anchor distT="0" distB="0" distL="114300" distR="114300" simplePos="0" relativeHeight="251676672" behindDoc="0" locked="0" layoutInCell="1" allowOverlap="1" wp14:anchorId="0C1A3156" wp14:editId="1AD893FF">
            <wp:simplePos x="0" y="0"/>
            <wp:positionH relativeFrom="column">
              <wp:posOffset>3957320</wp:posOffset>
            </wp:positionH>
            <wp:positionV relativeFrom="paragraph">
              <wp:posOffset>46355</wp:posOffset>
            </wp:positionV>
            <wp:extent cx="1799590" cy="3329940"/>
            <wp:effectExtent l="0" t="0" r="0" b="381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Diode Eigenschafte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9590" cy="332994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8720" behindDoc="0" locked="0" layoutInCell="1" allowOverlap="1" wp14:anchorId="405F7EE4" wp14:editId="5EF29204">
                <wp:simplePos x="0" y="0"/>
                <wp:positionH relativeFrom="column">
                  <wp:posOffset>3957320</wp:posOffset>
                </wp:positionH>
                <wp:positionV relativeFrom="paragraph">
                  <wp:posOffset>3433445</wp:posOffset>
                </wp:positionV>
                <wp:extent cx="1799590" cy="635"/>
                <wp:effectExtent l="0" t="0" r="0" b="0"/>
                <wp:wrapSquare wrapText="bothSides"/>
                <wp:docPr id="9" name="Textfeld 9"/>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0A96CD38" w14:textId="05760CB5" w:rsidR="008F43B8" w:rsidRPr="007D2BC3" w:rsidRDefault="008F43B8" w:rsidP="008F43B8">
                            <w:pPr>
                              <w:pStyle w:val="Beschriftung"/>
                              <w:rPr>
                                <w:noProof/>
                                <w:sz w:val="28"/>
                              </w:rPr>
                            </w:pPr>
                            <w:r>
                              <w:t xml:space="preserve">Figure </w:t>
                            </w:r>
                            <w:r w:rsidR="00DE6D00">
                              <w:fldChar w:fldCharType="begin"/>
                            </w:r>
                            <w:r w:rsidR="00DE6D00">
                              <w:instrText xml:space="preserve"> SEQ Abbildung \* ARABIC </w:instrText>
                            </w:r>
                            <w:r w:rsidR="00DE6D00">
                              <w:fldChar w:fldCharType="separate"/>
                            </w:r>
                            <w:r w:rsidR="00C167FF">
                              <w:t>1</w:t>
                            </w:r>
                            <w:r w:rsidR="00DE6D00">
                              <w:fldChar w:fldCharType="end"/>
                            </w:r>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05F7EE4" id="_x0000_t202" coordsize="21600,21600" o:spt="202" path="m,l,21600r21600,l21600,xe">
                <v:stroke joinstyle="miter"/>
                <v:path gradientshapeok="t" o:connecttype="rect"/>
              </v:shapetype>
              <v:shape id="Textfeld 9" o:spid="_x0000_s1026" type="#_x0000_t202" style="position:absolute;left:0;text-align:left;margin-left:311.6pt;margin-top:270.35pt;width:141.7pt;height:.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DPyJAM4QAAAAsBAAAPAAAAZHJzL2Rvd25yZXYueG1sTI+xTsMwEIZ3JN7B&#10;OiQWRG3S4JYQp6oqGGCpSLuwufE1DsR2ZDtteHsMC4x39+m/7y9Xk+nJCX3onBVwN2NA0DZOdbYV&#10;sN893y6BhCitkr2zKOALA6yqy4tSFsqd7Rue6tiSFGJDIQXoGIeC0tBoNDLM3IA23Y7OGxnT6Fuq&#10;vDyncNPTjDFOjexs+qDlgBuNzWc9GgHb/H2rb8bj0+s6n/uX/bjhH20txPXVtH4EEnGKfzD86Cd1&#10;qJLTwY1WBdIL4Nk8S6iA+5wtgCTigXEO5PC7WQKtSvq/Q/UNAAD//wMAUEsBAi0AFAAGAAgAAAAh&#10;ALaDOJL+AAAA4QEAABMAAAAAAAAAAAAAAAAAAAAAAFtDb250ZW50X1R5cGVzXS54bWxQSwECLQAU&#10;AAYACAAAACEAOP0h/9YAAACUAQAACwAAAAAAAAAAAAAAAAAvAQAAX3JlbHMvLnJlbHNQSwECLQAU&#10;AAYACAAAACEA7Ab3BRoCAABGBAAADgAAAAAAAAAAAAAAAAAuAgAAZHJzL2Uyb0RvYy54bWxQSwEC&#10;LQAUAAYACAAAACEAz8iQDOEAAAALAQAADwAAAAAAAAAAAAAAAAB0BAAAZHJzL2Rvd25yZXYueG1s&#10;UEsFBgAAAAAEAAQA8wAAAIIFAAAAAA==&#10;" stroked="f">
                <v:textbox style="mso-fit-shape-to-text:t" inset="0,0,0,0">
                  <w:txbxContent>
                    <w:p w14:paraId="0A96CD38" w14:textId="05760CB5" w:rsidR="008F43B8" w:rsidRPr="007D2BC3" w:rsidRDefault="008F43B8" w:rsidP="008F43B8">
                      <w:pPr>
                        <w:pStyle w:val="Beschriftung"/>
                        <w:rPr>
                          <w:noProof/>
                          <w:sz w:val="28"/>
                        </w:rPr>
                      </w:pPr>
                      <w:r>
                        <w:t xml:space="preserve">Figure </w:t>
                      </w:r>
                      <w:r w:rsidR="00DE6D00">
                        <w:fldChar w:fldCharType="begin"/>
                      </w:r>
                      <w:r w:rsidR="00DE6D00">
                        <w:instrText xml:space="preserve"> SEQ Abbildung \* ARABIC </w:instrText>
                      </w:r>
                      <w:r w:rsidR="00DE6D00">
                        <w:fldChar w:fldCharType="separate"/>
                      </w:r>
                      <w:r w:rsidR="00C167FF">
                        <w:t>1</w:t>
                      </w:r>
                      <w:r w:rsidR="00DE6D00">
                        <w:fldChar w:fldCharType="end"/>
                      </w:r>
                      <w:r>
                        <w:t>: Wiring diagram</w:t>
                      </w:r>
                    </w:p>
                  </w:txbxContent>
                </v:textbox>
                <w10:wrap type="square"/>
              </v:shape>
            </w:pict>
          </mc:Fallback>
        </mc:AlternateContent>
      </w:r>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AF2ABA">
        <w:rPr>
          <w:rStyle w:val="Hervorhebung"/>
          <w:b/>
          <w:bCs/>
        </w:rPr>
        <w:t>Figure 1</w:t>
      </w:r>
      <w:r w:rsidR="00AF2ABA" w:rsidRPr="00AF2ABA">
        <w:rPr>
          <w:rStyle w:val="Hervorhebung"/>
          <w:b/>
          <w:bCs/>
          <w:lang w:val="en-US"/>
        </w:rPr>
        <w:t>.</w:t>
      </w:r>
      <w:r w:rsidR="00642094" w:rsidRPr="00642094">
        <w:rPr>
          <w:rStyle w:val="Hervorhebung"/>
        </w:rPr>
        <w:fldChar w:fldCharType="end"/>
      </w:r>
      <w:r>
        <w:t xml:space="preserve"> . </w:t>
      </w:r>
    </w:p>
    <w:p w14:paraId="4A03AEDA" w14:textId="791B7CEC" w:rsidR="00D27256" w:rsidRDefault="00D27256" w:rsidP="00E41F51">
      <w:pPr>
        <w:rPr>
          <w:rFonts w:cs="Arial"/>
        </w:rPr>
      </w:pPr>
      <w:r>
        <w:t xml:space="preserve">Try to build the circuit without the building instructions. </w:t>
      </w:r>
    </w:p>
    <w:p w14:paraId="592843AB" w14:textId="77777777" w:rsidR="0038023B" w:rsidRPr="000F2095" w:rsidRDefault="0038023B" w:rsidP="00E41F51">
      <w:pPr>
        <w:rPr>
          <w:rFonts w:cs="Arial"/>
        </w:rPr>
      </w:pPr>
    </w:p>
    <w:p w14:paraId="2EB1E3C7" w14:textId="77777777" w:rsidR="0038023B" w:rsidRPr="000F2095" w:rsidRDefault="0038023B" w:rsidP="0038023B">
      <w:pPr>
        <w:pStyle w:val="berschrift2"/>
      </w:pPr>
      <w:r>
        <w:t>Building tips</w:t>
      </w:r>
    </w:p>
    <w:p w14:paraId="797C1BA3" w14:textId="77777777" w:rsidR="0038023B" w:rsidRDefault="0038023B" w:rsidP="0038023B">
      <w:pPr>
        <w:rPr>
          <w:rFonts w:cs="Arial"/>
        </w:rPr>
      </w:pPr>
      <w:r>
        <w:t xml:space="preserve">Make sure to check for correct polarity of the LED. The LED has a white plus sign on the black light module. </w:t>
      </w:r>
    </w:p>
    <w:p w14:paraId="2DDD408D" w14:textId="7ECA15E7" w:rsidR="0038023B" w:rsidRDefault="0038023B" w:rsidP="0038023B">
      <w:pPr>
        <w:rPr>
          <w:rFonts w:cs="Arial"/>
        </w:rPr>
      </w:pPr>
      <w:r>
        <w:t>Make sure to check the polarity of diode. Some types have a clearly visible ring on one side. The ring corresponds to the dash in the switching symbol for the diode. To make it easier to ensure correct polarity, the circuit symbol is printed on the component.</w:t>
      </w:r>
    </w:p>
    <w:p w14:paraId="293D2DF5" w14:textId="423BC0D2" w:rsidR="0038023B" w:rsidRPr="000F2095" w:rsidRDefault="0038023B" w:rsidP="0038023B">
      <w:pPr>
        <w:rPr>
          <w:rFonts w:cs="Arial"/>
        </w:rPr>
      </w:pP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AF2ABA" w:rsidRPr="00AF2ABA">
        <w:rPr>
          <w:rStyle w:val="Hervorhebung"/>
        </w:rPr>
        <w:t>Figure 2</w:t>
      </w:r>
      <w:r w:rsidRPr="00F03918">
        <w:rPr>
          <w:rStyle w:val="Hervorhebung"/>
        </w:rPr>
        <w:fldChar w:fldCharType="end"/>
      </w:r>
      <w:r>
        <w:t>. The voltage supply is connected with correct polarity if the switch is pressed in the direction of the arrow.</w:t>
      </w:r>
    </w:p>
    <w:p w14:paraId="693C5D20" w14:textId="01237CC1" w:rsidR="00F70C13" w:rsidRDefault="00F70C13">
      <w:pPr>
        <w:spacing w:after="0"/>
        <w:jc w:val="left"/>
        <w:rPr>
          <w:rFonts w:cs="Arial"/>
          <w:b/>
          <w:sz w:val="28"/>
        </w:rPr>
      </w:pPr>
    </w:p>
    <w:p w14:paraId="4BCD9175" w14:textId="1448C3E5" w:rsidR="007A7500" w:rsidRPr="00BB45ED" w:rsidRDefault="0038023B" w:rsidP="007A7500">
      <w:pPr>
        <w:pStyle w:val="berschrift2"/>
        <w:rPr>
          <w:rFonts w:cs="Arial"/>
        </w:rPr>
      </w:pPr>
      <w:r>
        <w:rPr>
          <w:noProof/>
        </w:rPr>
        <w:drawing>
          <wp:anchor distT="0" distB="0" distL="114300" distR="114300" simplePos="0" relativeHeight="251685888" behindDoc="0" locked="0" layoutInCell="1" allowOverlap="1" wp14:anchorId="40D7F151" wp14:editId="75E572F8">
            <wp:simplePos x="0" y="0"/>
            <wp:positionH relativeFrom="column">
              <wp:posOffset>4112895</wp:posOffset>
            </wp:positionH>
            <wp:positionV relativeFrom="paragraph">
              <wp:posOffset>193040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6912" behindDoc="0" locked="0" layoutInCell="1" allowOverlap="1" wp14:anchorId="7448E6BA" wp14:editId="62F541AD">
                <wp:simplePos x="0" y="0"/>
                <wp:positionH relativeFrom="column">
                  <wp:posOffset>4041775</wp:posOffset>
                </wp:positionH>
                <wp:positionV relativeFrom="paragraph">
                  <wp:posOffset>1364615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2E946B96" w14:textId="77777777" w:rsidR="0038023B" w:rsidRPr="003670A8" w:rsidRDefault="0038023B" w:rsidP="0038023B">
                            <w:pPr>
                              <w:pStyle w:val="Beschriftung"/>
                              <w:rPr>
                                <w:rFonts w:cs="Arial"/>
                                <w:noProof/>
                              </w:rPr>
                            </w:pPr>
                            <w:bookmarkStart w:id="0" w:name="_Ref71116936"/>
                            <w:r>
                              <w:t xml:space="preserve">Figure </w:t>
                            </w:r>
                            <w:r w:rsidR="00DE6D00">
                              <w:fldChar w:fldCharType="begin"/>
                            </w:r>
                            <w:r w:rsidR="00DE6D00">
                              <w:instrText xml:space="preserve"> SEQ Abbildung \* ARABIC </w:instrText>
                            </w:r>
                            <w:r w:rsidR="00DE6D00">
                              <w:fldChar w:fldCharType="separate"/>
                            </w:r>
                            <w:r>
                              <w:t>2</w:t>
                            </w:r>
                            <w:r w:rsidR="00DE6D00">
                              <w:fldChar w:fldCharType="end"/>
                            </w:r>
                            <w:bookmarkEnd w:id="0"/>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48E6BA" id="Textfeld 8" o:spid="_x0000_s1027" type="#_x0000_t202" style="position:absolute;margin-left:318.25pt;margin-top:107.45pt;width:141.75pt;height:19.8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AjZnoo4QAAAAsBAAAPAAAAZHJzL2Rvd25yZXYueG1sTI+xTsMw&#10;EIZ3JN7BOiQWRJ22qUVDnKqqYIClInRhc2M3DsTnyHba8PYcE4x39+n/vys3k+vZ2YTYeZQwn2XA&#10;DDZed9hKOLw/3z8Ai0mhVr1HI+HbRNhU11elKrS/4Js516llFIKxUBJsSkPBeWyscSrO/GCQbicf&#10;nEo0hpbroC4U7nq+yDLBneqQGqwazM6a5qsenYR9/rG3d+Pp6XWbL8PLYdyJz7aW8vZm2j4CS2ZK&#10;fzD86pM6VOR09CPqyHoJYilWhEpYzPM1MCLWVAjsSJtVLoBXJf//Q/UDAAD//wMAUEsBAi0AFAAG&#10;AAgAAAAhALaDOJL+AAAA4QEAABMAAAAAAAAAAAAAAAAAAAAAAFtDb250ZW50X1R5cGVzXS54bWxQ&#10;SwECLQAUAAYACAAAACEAOP0h/9YAAACUAQAACwAAAAAAAAAAAAAAAAAvAQAAX3JlbHMvLnJlbHNQ&#10;SwECLQAUAAYACAAAACEAeZ2CNSACAABQBAAADgAAAAAAAAAAAAAAAAAuAgAAZHJzL2Uyb0RvYy54&#10;bWxQSwECLQAUAAYACAAAACEAI2Z6KOEAAAALAQAADwAAAAAAAAAAAAAAAAB6BAAAZHJzL2Rvd25y&#10;ZXYueG1sUEsFBgAAAAAEAAQA8wAAAIgFAAAAAA==&#10;" stroked="f">
                <v:textbox style="mso-fit-shape-to-text:t" inset="0,0,0,0">
                  <w:txbxContent>
                    <w:p w14:paraId="2E946B96" w14:textId="77777777" w:rsidR="0038023B" w:rsidRPr="003670A8" w:rsidRDefault="0038023B" w:rsidP="0038023B">
                      <w:pPr>
                        <w:pStyle w:val="Beschriftung"/>
                        <w:rPr>
                          <w:rFonts w:cs="Arial"/>
                          <w:noProof/>
                        </w:rPr>
                      </w:pPr>
                      <w:bookmarkStart w:id="1" w:name="_Ref71116936"/>
                      <w:r>
                        <w:t xml:space="preserve">Figure </w:t>
                      </w:r>
                      <w:r w:rsidR="00DE6D00">
                        <w:fldChar w:fldCharType="begin"/>
                      </w:r>
                      <w:r w:rsidR="00DE6D00">
                        <w:instrText xml:space="preserve"> SEQ Abbildung \* ARABIC </w:instrText>
                      </w:r>
                      <w:r w:rsidR="00DE6D00">
                        <w:fldChar w:fldCharType="separate"/>
                      </w:r>
                      <w:r>
                        <w:t>2</w:t>
                      </w:r>
                      <w:r w:rsidR="00DE6D00">
                        <w:fldChar w:fldCharType="end"/>
                      </w:r>
                      <w:bookmarkEnd w:id="1"/>
                      <w:r>
                        <w:t>: Battery holder</w:t>
                      </w:r>
                    </w:p>
                  </w:txbxContent>
                </v:textbox>
                <w10:wrap type="square"/>
              </v:shape>
            </w:pict>
          </mc:Fallback>
        </mc:AlternateContent>
      </w:r>
      <w:r>
        <w:t>Topic task</w:t>
      </w:r>
    </w:p>
    <w:p w14:paraId="297081D5" w14:textId="43829908" w:rsidR="00517F69" w:rsidRDefault="00B421CD" w:rsidP="009A35AE">
      <w:pPr>
        <w:pStyle w:val="Listenummeriert"/>
      </w:pPr>
      <w:r>
        <w:t>What happens after you switch on the supply voltage?</w:t>
      </w:r>
    </w:p>
    <w:p w14:paraId="7446403E" w14:textId="03910603" w:rsidR="00F70C13" w:rsidRPr="009A35AE" w:rsidRDefault="00B421CD" w:rsidP="009A35AE">
      <w:pPr>
        <w:pStyle w:val="Listenummeriert"/>
      </w:pPr>
      <w:r>
        <w:t>Turn off the supply voltage. Exchange the connections of the diode. What happens after you switch on the supply voltage?</w:t>
      </w:r>
    </w:p>
    <w:p w14:paraId="297B6A50" w14:textId="38DD6864" w:rsidR="00982F11" w:rsidRPr="00B421CD" w:rsidRDefault="00770ECF" w:rsidP="007A7500">
      <w:pPr>
        <w:pStyle w:val="Listenummeriert"/>
      </w:pPr>
      <w:r>
        <w:t>What conclusions can you draw based on your observations?</w:t>
      </w:r>
    </w:p>
    <w:p w14:paraId="17078CD9" w14:textId="77777777" w:rsidR="006E7C0F" w:rsidRDefault="006E7C0F">
      <w:pPr>
        <w:spacing w:after="0"/>
        <w:jc w:val="left"/>
        <w:rPr>
          <w:b/>
          <w:sz w:val="28"/>
        </w:rPr>
      </w:pPr>
      <w:r>
        <w:br w:type="page"/>
      </w:r>
    </w:p>
    <w:p w14:paraId="7EAA5946" w14:textId="3899CC8E" w:rsidR="007A7500" w:rsidRPr="00BB45ED" w:rsidRDefault="007A7500" w:rsidP="00E976F1">
      <w:pPr>
        <w:pStyle w:val="berschrift2"/>
      </w:pPr>
      <w:r>
        <w:lastRenderedPageBreak/>
        <w:t>Experimental task</w:t>
      </w:r>
    </w:p>
    <w:p w14:paraId="24C44A2C" w14:textId="6A7BCF25" w:rsidR="008D71F2" w:rsidRDefault="002B2C50" w:rsidP="00490A23">
      <w:pPr>
        <w:pStyle w:val="Listenummeriert"/>
        <w:numPr>
          <w:ilvl w:val="0"/>
          <w:numId w:val="43"/>
        </w:numPr>
        <w:spacing w:after="0"/>
        <w:ind w:left="284" w:hanging="284"/>
      </w:pPr>
      <w:r>
        <w:drawing>
          <wp:anchor distT="0" distB="0" distL="114300" distR="114300" simplePos="0" relativeHeight="251681792" behindDoc="0" locked="0" layoutInCell="1" allowOverlap="1" wp14:anchorId="2AA91C78" wp14:editId="11750CEE">
            <wp:simplePos x="0" y="0"/>
            <wp:positionH relativeFrom="column">
              <wp:posOffset>2933065</wp:posOffset>
            </wp:positionH>
            <wp:positionV relativeFrom="paragraph">
              <wp:posOffset>111125</wp:posOffset>
            </wp:positionV>
            <wp:extent cx="2879725" cy="3578860"/>
            <wp:effectExtent l="0" t="0" r="0" b="254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Diode Eigenschaften Mess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9725" cy="3578860"/>
                    </a:xfrm>
                    <a:prstGeom prst="rect">
                      <a:avLst/>
                    </a:prstGeom>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83840" behindDoc="0" locked="0" layoutInCell="1" allowOverlap="1" wp14:anchorId="19A22F78" wp14:editId="54E132BA">
                <wp:simplePos x="0" y="0"/>
                <wp:positionH relativeFrom="column">
                  <wp:posOffset>2932430</wp:posOffset>
                </wp:positionH>
                <wp:positionV relativeFrom="paragraph">
                  <wp:posOffset>3786505</wp:posOffset>
                </wp:positionV>
                <wp:extent cx="2879725" cy="635"/>
                <wp:effectExtent l="0" t="0" r="0" b="0"/>
                <wp:wrapSquare wrapText="bothSides"/>
                <wp:docPr id="13" name="Textfeld 13"/>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6E5C7666" w14:textId="4C46755B" w:rsidR="00C167FF" w:rsidRPr="00DD630C" w:rsidRDefault="00C167FF" w:rsidP="00C167FF">
                            <w:pPr>
                              <w:pStyle w:val="Beschriftung"/>
                              <w:rPr>
                                <w:noProof/>
                              </w:rPr>
                            </w:pPr>
                            <w:r>
                              <w:t xml:space="preserve">Figure </w:t>
                            </w:r>
                            <w:r w:rsidR="00DE6D00">
                              <w:fldChar w:fldCharType="begin"/>
                            </w:r>
                            <w:r w:rsidR="00DE6D00">
                              <w:instrText xml:space="preserve"> SEQ Abbildung \* ARABIC </w:instrText>
                            </w:r>
                            <w:r w:rsidR="00DE6D00">
                              <w:fldChar w:fldCharType="separate"/>
                            </w:r>
                            <w:r>
                              <w:t>2</w:t>
                            </w:r>
                            <w:r w:rsidR="00DE6D00">
                              <w:fldChar w:fldCharType="end"/>
                            </w:r>
                            <w:r>
                              <w:t>: Wiring the experimental design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9A22F78" id="Textfeld 13" o:spid="_x0000_s1028" type="#_x0000_t202" style="position:absolute;left:0;text-align:left;margin-left:230.9pt;margin-top:298.15pt;width:226.75pt;height:.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6qIAIAAE0EAAAOAAAAZHJzL2Uyb0RvYy54bWysVE2P2yAQvVfqf0DcGyep9qNWnFWaVapK&#10;q92VstWeCcYxEmboQGKnv74DtpN221PVCx6YYT7ee3hx1zWGHRV6Dbbgs8mUM2UllNruC/7tZfPh&#10;ljMfhC2FAasKflKe3y3fv1u0LldzqMGUChklsT5vXcHrEFyeZV7WqhF+Ak5ZclaAjQi0xX1Womgp&#10;e2Oy+XR6nbWApUOQyns6ve+dfJnyV5WS4amqvArMFJx6C2nFtO7imi0XIt+jcLWWQxviH7pohLZU&#10;9JzqXgTBDqj/SNVoieChChMJTQZVpaVKM9A0s+mbaba1cCrNQuB4d4bJ/7+08vG4dc/IQvcZOiIw&#10;AtI6n3s6jPN0FTbxS50y8hOEpzNsqgtM0uH89ubTzfyKM0m+649XMUd2uerQhy8KGhaNgiNxkqAS&#10;xwcf+tAxJFbyYHS50cbETXSsDbKjIP7aWgc1JP8tytgYayHe6hP2JyoJYKhymSpaodt1TJfU/Djx&#10;DsoTAYHQa8Q7udFU/UH48CyQREGzk9DDEy2VgbbgMFic1YA//nYe44kr8nLWksgK7r8fBCrOzFdL&#10;LEZFjgaOxm407KFZA809oyfkZDLpAgYzmhVC80r6X8Uq5BJWUq2Ch9Fch17q9H6kWq1SEOnOifBg&#10;t07G1CPKL92rQDdwFIjaRxjlJ/I3VPWxiSy3OgTCPfEYce1RJP7jhjSblDC8r/goft2nqMtfYPkT&#10;AAD//wMAUEsDBBQABgAIAAAAIQB0cuxL4gAAAAsBAAAPAAAAZHJzL2Rvd25yZXYueG1sTI8xT8Mw&#10;EIV3JP6DdUhdEHXSphENcaqqggGWitCFzY2vcSC2I9tpw7/nYIHt7t3Te9+Vm8n07Iw+dM4KSOcJ&#10;MLSNU51tBRzenu7ugYUorZK9syjgCwNsquurUhbKXewrnuvYMgqxoZACdIxDwXloNBoZ5m5AS7eT&#10;80ZGWn3LlZcXCjc9XyRJzo3sLDVoOeBOY/NZj0bAPnvf69vx9PiyzZb++TDu8o+2FmJ2M20fgEWc&#10;4p8ZfvAJHSpiOrrRqsB6AVmeEnoUsFrnS2DkWKcrGo6/Sga8Kvn/H6pvAAAA//8DAFBLAQItABQA&#10;BgAIAAAAIQC2gziS/gAAAOEBAAATAAAAAAAAAAAAAAAAAAAAAABbQ29udGVudF9UeXBlc10ueG1s&#10;UEsBAi0AFAAGAAgAAAAhADj9If/WAAAAlAEAAAsAAAAAAAAAAAAAAAAALwEAAF9yZWxzLy5yZWxz&#10;UEsBAi0AFAAGAAgAAAAhAFucTqogAgAATQQAAA4AAAAAAAAAAAAAAAAALgIAAGRycy9lMm9Eb2Mu&#10;eG1sUEsBAi0AFAAGAAgAAAAhAHRy7EviAAAACwEAAA8AAAAAAAAAAAAAAAAAegQAAGRycy9kb3du&#10;cmV2LnhtbFBLBQYAAAAABAAEAPMAAACJBQAAAAA=&#10;" stroked="f">
                <v:textbox style="mso-fit-shape-to-text:t" inset="0,0,0,0">
                  <w:txbxContent>
                    <w:p w14:paraId="6E5C7666" w14:textId="4C46755B" w:rsidR="00C167FF" w:rsidRPr="00DD630C" w:rsidRDefault="00C167FF" w:rsidP="00C167FF">
                      <w:pPr>
                        <w:pStyle w:val="Beschriftung"/>
                        <w:rPr>
                          <w:noProof/>
                        </w:rPr>
                      </w:pPr>
                      <w:r>
                        <w:t xml:space="preserve">Figure </w:t>
                      </w:r>
                      <w:r w:rsidR="00DE6D00">
                        <w:fldChar w:fldCharType="begin"/>
                      </w:r>
                      <w:r w:rsidR="00DE6D00">
                        <w:instrText xml:space="preserve"> SEQ Abbildung \* ARABIC </w:instrText>
                      </w:r>
                      <w:r w:rsidR="00DE6D00">
                        <w:fldChar w:fldCharType="separate"/>
                      </w:r>
                      <w:r>
                        <w:t>2</w:t>
                      </w:r>
                      <w:r w:rsidR="00DE6D00">
                        <w:fldChar w:fldCharType="end"/>
                      </w:r>
                      <w:r>
                        <w:t>: Wiring the experimental design</w:t>
                      </w:r>
                    </w:p>
                  </w:txbxContent>
                </v:textbox>
                <w10:wrap type="square"/>
              </v:shape>
            </w:pict>
          </mc:Fallback>
        </mc:AlternateContent>
      </w:r>
      <w:r>
        <w:t xml:space="preserve">Take the multimeter and select the voltage measurement range of 20V. </w:t>
      </w:r>
      <w:r w:rsidRPr="00DE6D00">
        <w:rPr>
          <w:lang w:val="de-DE"/>
        </w:rPr>
        <w:t xml:space="preserve">Connect the multimeter to the diode as shown in </w:t>
      </w:r>
      <w:r w:rsidR="00866A9E" w:rsidRPr="00866A9E">
        <w:rPr>
          <w:i/>
        </w:rPr>
        <w:fldChar w:fldCharType="begin"/>
      </w:r>
      <w:r w:rsidR="00866A9E" w:rsidRPr="00DE6D00">
        <w:rPr>
          <w:i/>
          <w:lang w:val="de-DE"/>
        </w:rPr>
        <w:instrText xml:space="preserve"> REF _Ref65322741 \h  \* MERGEFORMAT </w:instrText>
      </w:r>
      <w:r w:rsidR="00866A9E" w:rsidRPr="00866A9E">
        <w:rPr>
          <w:i/>
        </w:rPr>
      </w:r>
      <w:r w:rsidR="00866A9E" w:rsidRPr="00866A9E">
        <w:rPr>
          <w:i/>
        </w:rPr>
        <w:fldChar w:fldCharType="separate"/>
      </w:r>
      <w:r w:rsidR="00AF2ABA" w:rsidRPr="00DE6D00">
        <w:rPr>
          <w:b/>
          <w:bCs/>
          <w:i/>
          <w:lang w:val="de-DE"/>
        </w:rPr>
        <w:t xml:space="preserve">Fehler! </w:t>
      </w:r>
      <w:r w:rsidR="00AF2ABA">
        <w:rPr>
          <w:b/>
          <w:bCs/>
          <w:i/>
          <w:lang w:val="de-DE"/>
        </w:rPr>
        <w:t>Verweisquelle konnte nicht gefunden werden.</w:t>
      </w:r>
      <w:r w:rsidR="00866A9E" w:rsidRPr="00866A9E">
        <w:rPr>
          <w:i/>
        </w:rPr>
        <w:fldChar w:fldCharType="end"/>
      </w:r>
      <w:r w:rsidRPr="00AF2ABA">
        <w:rPr>
          <w:lang w:val="de-DE"/>
        </w:rPr>
        <w:t xml:space="preserve">. </w:t>
      </w:r>
      <w:r w:rsidRPr="00DE6D00">
        <w:rPr>
          <w:lang w:val="en-US"/>
        </w:rPr>
        <w:t xml:space="preserve">Turn on the voltage supply. </w:t>
      </w:r>
      <w:r>
        <w:t>Note the displayed voltage in the table below.</w:t>
      </w:r>
    </w:p>
    <w:p w14:paraId="6F0E2B9D" w14:textId="4086F471" w:rsidR="00C53AFF" w:rsidRDefault="00490A23" w:rsidP="004D25C4">
      <w:pPr>
        <w:pStyle w:val="Listenummeriert"/>
        <w:numPr>
          <w:ilvl w:val="0"/>
          <w:numId w:val="43"/>
        </w:numPr>
        <w:tabs>
          <w:tab w:val="left" w:pos="2268"/>
          <w:tab w:val="left" w:pos="2835"/>
          <w:tab w:val="left" w:pos="4536"/>
          <w:tab w:val="left" w:pos="5103"/>
        </w:tabs>
        <w:ind w:left="284" w:hanging="284"/>
      </w:pPr>
      <w:r>
        <w:t>Exchange the cable bridge for a second light module with LED. Note the voltage in the table below.</w:t>
      </w:r>
    </w:p>
    <w:p w14:paraId="3B149E1E" w14:textId="2644901E" w:rsidR="00490A23" w:rsidRDefault="00490A23" w:rsidP="004D25C4">
      <w:pPr>
        <w:pStyle w:val="Listenummeriert"/>
        <w:numPr>
          <w:ilvl w:val="0"/>
          <w:numId w:val="43"/>
        </w:numPr>
        <w:tabs>
          <w:tab w:val="left" w:pos="2268"/>
          <w:tab w:val="left" w:pos="2835"/>
          <w:tab w:val="left" w:pos="4536"/>
          <w:tab w:val="left" w:pos="5103"/>
        </w:tabs>
        <w:ind w:left="284" w:hanging="284"/>
      </w:pPr>
      <w:r>
        <w:t>Look at the measured voltages in the table. What do you notice?</w:t>
      </w:r>
    </w:p>
    <w:p w14:paraId="41B3609D" w14:textId="77777777" w:rsidR="007C62B6" w:rsidRDefault="007C62B6" w:rsidP="007C62B6">
      <w:pPr>
        <w:pStyle w:val="Listenummeriert"/>
        <w:numPr>
          <w:ilvl w:val="0"/>
          <w:numId w:val="0"/>
        </w:numPr>
        <w:tabs>
          <w:tab w:val="left" w:pos="2268"/>
          <w:tab w:val="left" w:pos="2835"/>
          <w:tab w:val="left" w:pos="4536"/>
          <w:tab w:val="left" w:pos="5103"/>
        </w:tabs>
        <w:ind w:left="284" w:hanging="284"/>
      </w:pPr>
    </w:p>
    <w:p w14:paraId="198E4034" w14:textId="77777777" w:rsidR="007C62B6" w:rsidRDefault="007C62B6" w:rsidP="007C62B6">
      <w:pPr>
        <w:pStyle w:val="Listenummeriert"/>
        <w:numPr>
          <w:ilvl w:val="0"/>
          <w:numId w:val="0"/>
        </w:numPr>
        <w:tabs>
          <w:tab w:val="left" w:pos="2268"/>
          <w:tab w:val="left" w:pos="2835"/>
          <w:tab w:val="left" w:pos="4536"/>
          <w:tab w:val="left" w:pos="5103"/>
        </w:tabs>
        <w:ind w:left="284" w:hanging="284"/>
      </w:pPr>
    </w:p>
    <w:p w14:paraId="722DE9D1"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66FE43F"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D941F53"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66829635"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3AC94E30"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p w14:paraId="7C43B6DB" w14:textId="77777777" w:rsidR="00C167FF" w:rsidRDefault="00C167FF" w:rsidP="007C62B6">
      <w:pPr>
        <w:pStyle w:val="Listenummeriert"/>
        <w:numPr>
          <w:ilvl w:val="0"/>
          <w:numId w:val="0"/>
        </w:numPr>
        <w:tabs>
          <w:tab w:val="left" w:pos="2268"/>
          <w:tab w:val="left" w:pos="2835"/>
          <w:tab w:val="left" w:pos="4536"/>
          <w:tab w:val="left" w:pos="5103"/>
        </w:tabs>
        <w:ind w:left="284" w:hanging="284"/>
      </w:pPr>
    </w:p>
    <w:tbl>
      <w:tblPr>
        <w:tblStyle w:val="Tabellenraster"/>
        <w:tblW w:w="0" w:type="auto"/>
        <w:tblInd w:w="284" w:type="dxa"/>
        <w:tblLook w:val="04A0" w:firstRow="1" w:lastRow="0" w:firstColumn="1" w:lastColumn="0" w:noHBand="0" w:noVBand="1"/>
      </w:tblPr>
      <w:tblGrid>
        <w:gridCol w:w="4502"/>
        <w:gridCol w:w="4501"/>
      </w:tblGrid>
      <w:tr w:rsidR="007C62B6" w14:paraId="26AF8C60" w14:textId="77777777" w:rsidTr="00490A23">
        <w:tc>
          <w:tcPr>
            <w:tcW w:w="4605" w:type="dxa"/>
          </w:tcPr>
          <w:p w14:paraId="1F627414" w14:textId="617D0167" w:rsidR="00490A23" w:rsidRDefault="00490A23" w:rsidP="000043F8">
            <w:pPr>
              <w:pStyle w:val="Listenummeriert"/>
              <w:numPr>
                <w:ilvl w:val="0"/>
                <w:numId w:val="0"/>
              </w:numPr>
              <w:tabs>
                <w:tab w:val="left" w:pos="2268"/>
                <w:tab w:val="left" w:pos="2835"/>
                <w:tab w:val="left" w:pos="4536"/>
                <w:tab w:val="left" w:pos="5103"/>
              </w:tabs>
            </w:pPr>
            <w:r>
              <w:t>Circuit</w:t>
            </w:r>
          </w:p>
        </w:tc>
        <w:tc>
          <w:tcPr>
            <w:tcW w:w="4606" w:type="dxa"/>
          </w:tcPr>
          <w:p w14:paraId="1F0BE727" w14:textId="200FD4C3" w:rsidR="00490A23" w:rsidRDefault="00490A23" w:rsidP="004E723B">
            <w:pPr>
              <w:pStyle w:val="Listenummeriert"/>
              <w:numPr>
                <w:ilvl w:val="0"/>
                <w:numId w:val="0"/>
              </w:numPr>
              <w:tabs>
                <w:tab w:val="left" w:pos="2268"/>
                <w:tab w:val="left" w:pos="2835"/>
                <w:tab w:val="left" w:pos="4536"/>
                <w:tab w:val="left" w:pos="5103"/>
              </w:tabs>
              <w:jc w:val="center"/>
            </w:pPr>
            <w:r>
              <w:t>Voltage drop</w:t>
            </w:r>
          </w:p>
        </w:tc>
      </w:tr>
      <w:tr w:rsidR="007C62B6" w14:paraId="6EBD4F9F" w14:textId="77777777" w:rsidTr="00490A23">
        <w:tc>
          <w:tcPr>
            <w:tcW w:w="4605" w:type="dxa"/>
          </w:tcPr>
          <w:p w14:paraId="37A9041C" w14:textId="473D1D1C" w:rsidR="00490A23" w:rsidRDefault="00490A23" w:rsidP="000043F8">
            <w:pPr>
              <w:pStyle w:val="Listenummeriert"/>
              <w:numPr>
                <w:ilvl w:val="0"/>
                <w:numId w:val="0"/>
              </w:numPr>
              <w:tabs>
                <w:tab w:val="left" w:pos="2268"/>
                <w:tab w:val="left" w:pos="2835"/>
                <w:tab w:val="left" w:pos="4536"/>
                <w:tab w:val="left" w:pos="5103"/>
              </w:tabs>
            </w:pPr>
            <w:r>
              <w:t>Series circuit: one LED module and diode.</w:t>
            </w:r>
          </w:p>
        </w:tc>
        <w:tc>
          <w:tcPr>
            <w:tcW w:w="4606" w:type="dxa"/>
          </w:tcPr>
          <w:p w14:paraId="6A0F79B7" w14:textId="6DC4780F" w:rsidR="00490A23" w:rsidRDefault="00490A23" w:rsidP="004E723B">
            <w:pPr>
              <w:pStyle w:val="Listenummeriert"/>
              <w:numPr>
                <w:ilvl w:val="0"/>
                <w:numId w:val="0"/>
              </w:numPr>
              <w:tabs>
                <w:tab w:val="left" w:pos="2268"/>
                <w:tab w:val="left" w:pos="2835"/>
                <w:tab w:val="left" w:pos="4536"/>
                <w:tab w:val="left" w:pos="5103"/>
              </w:tabs>
              <w:jc w:val="center"/>
            </w:pPr>
          </w:p>
        </w:tc>
      </w:tr>
      <w:tr w:rsidR="007C62B6" w14:paraId="10993B1A" w14:textId="77777777" w:rsidTr="00490A23">
        <w:tc>
          <w:tcPr>
            <w:tcW w:w="4605" w:type="dxa"/>
          </w:tcPr>
          <w:p w14:paraId="6FA48769" w14:textId="2F15DBA6" w:rsidR="00490A23" w:rsidRDefault="007C62B6" w:rsidP="000043F8">
            <w:pPr>
              <w:pStyle w:val="Listenummeriert"/>
              <w:numPr>
                <w:ilvl w:val="0"/>
                <w:numId w:val="0"/>
              </w:numPr>
              <w:tabs>
                <w:tab w:val="left" w:pos="2268"/>
                <w:tab w:val="left" w:pos="2835"/>
                <w:tab w:val="left" w:pos="4536"/>
                <w:tab w:val="left" w:pos="5103"/>
              </w:tabs>
            </w:pPr>
            <w:r>
              <w:t>Series circuit: two LED modules and diode.</w:t>
            </w:r>
          </w:p>
        </w:tc>
        <w:tc>
          <w:tcPr>
            <w:tcW w:w="4606" w:type="dxa"/>
          </w:tcPr>
          <w:p w14:paraId="15EBC2B4" w14:textId="222006D8" w:rsidR="00490A23" w:rsidRDefault="00490A23" w:rsidP="004E723B">
            <w:pPr>
              <w:pStyle w:val="Listenummeriert"/>
              <w:numPr>
                <w:ilvl w:val="0"/>
                <w:numId w:val="0"/>
              </w:numPr>
              <w:tabs>
                <w:tab w:val="left" w:pos="2268"/>
                <w:tab w:val="left" w:pos="2835"/>
                <w:tab w:val="left" w:pos="4536"/>
                <w:tab w:val="left" w:pos="5103"/>
              </w:tabs>
              <w:jc w:val="center"/>
            </w:pPr>
          </w:p>
        </w:tc>
      </w:tr>
    </w:tbl>
    <w:p w14:paraId="76BB4A5C" w14:textId="77777777" w:rsidR="000043F8" w:rsidRDefault="000043F8" w:rsidP="000043F8">
      <w:pPr>
        <w:pStyle w:val="Listenummeriert"/>
        <w:numPr>
          <w:ilvl w:val="0"/>
          <w:numId w:val="0"/>
        </w:numPr>
        <w:tabs>
          <w:tab w:val="left" w:pos="2268"/>
          <w:tab w:val="left" w:pos="2835"/>
          <w:tab w:val="left" w:pos="4536"/>
          <w:tab w:val="left" w:pos="5103"/>
        </w:tabs>
        <w:ind w:left="284" w:hanging="284"/>
      </w:pPr>
    </w:p>
    <w:p w14:paraId="555811E1" w14:textId="795DBF4A" w:rsidR="00534E5A" w:rsidRDefault="00534E5A" w:rsidP="000043F8">
      <w:pPr>
        <w:pStyle w:val="Listenummeriert"/>
        <w:numPr>
          <w:ilvl w:val="0"/>
          <w:numId w:val="0"/>
        </w:numPr>
        <w:tabs>
          <w:tab w:val="left" w:pos="2268"/>
          <w:tab w:val="left" w:pos="2835"/>
          <w:tab w:val="left" w:pos="4536"/>
          <w:tab w:val="left" w:pos="5103"/>
        </w:tabs>
        <w:ind w:left="284" w:hanging="284"/>
      </w:pPr>
    </w:p>
    <w:sectPr w:rsidR="00534E5A"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DC45" w14:textId="77777777" w:rsidR="004D589A" w:rsidRDefault="004D589A">
      <w:r>
        <w:separator/>
      </w:r>
    </w:p>
  </w:endnote>
  <w:endnote w:type="continuationSeparator" w:id="0">
    <w:p w14:paraId="6DE84EE2" w14:textId="77777777" w:rsidR="004D589A" w:rsidRDefault="004D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2B2C5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CA76" w14:textId="77777777" w:rsidR="004D589A" w:rsidRDefault="004D589A">
      <w:r>
        <w:separator/>
      </w:r>
    </w:p>
  </w:footnote>
  <w:footnote w:type="continuationSeparator" w:id="0">
    <w:p w14:paraId="498B0724" w14:textId="77777777" w:rsidR="004D589A" w:rsidRDefault="004D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3209E"/>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41577"/>
    <w:rsid w:val="00247250"/>
    <w:rsid w:val="00251174"/>
    <w:rsid w:val="00251F5D"/>
    <w:rsid w:val="002529AC"/>
    <w:rsid w:val="0026611F"/>
    <w:rsid w:val="00271A2E"/>
    <w:rsid w:val="00280D4B"/>
    <w:rsid w:val="00282294"/>
    <w:rsid w:val="0028590F"/>
    <w:rsid w:val="002A22E6"/>
    <w:rsid w:val="002A5084"/>
    <w:rsid w:val="002A69BD"/>
    <w:rsid w:val="002B2C50"/>
    <w:rsid w:val="002D2BEF"/>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7D0"/>
    <w:rsid w:val="00360FB7"/>
    <w:rsid w:val="0036332F"/>
    <w:rsid w:val="00363EE2"/>
    <w:rsid w:val="00376E3F"/>
    <w:rsid w:val="0038023B"/>
    <w:rsid w:val="00383D6D"/>
    <w:rsid w:val="00384F22"/>
    <w:rsid w:val="0038509B"/>
    <w:rsid w:val="003859EA"/>
    <w:rsid w:val="00385F80"/>
    <w:rsid w:val="0039378B"/>
    <w:rsid w:val="003A705F"/>
    <w:rsid w:val="003B0332"/>
    <w:rsid w:val="003C382C"/>
    <w:rsid w:val="003D0688"/>
    <w:rsid w:val="003D5BEC"/>
    <w:rsid w:val="003F4669"/>
    <w:rsid w:val="003F4A96"/>
    <w:rsid w:val="004012C1"/>
    <w:rsid w:val="0041289E"/>
    <w:rsid w:val="00413E03"/>
    <w:rsid w:val="004169BF"/>
    <w:rsid w:val="004218BA"/>
    <w:rsid w:val="0042366D"/>
    <w:rsid w:val="00432E0E"/>
    <w:rsid w:val="00434525"/>
    <w:rsid w:val="00435EA1"/>
    <w:rsid w:val="004377CB"/>
    <w:rsid w:val="00455455"/>
    <w:rsid w:val="00460141"/>
    <w:rsid w:val="00476D4B"/>
    <w:rsid w:val="00482CE6"/>
    <w:rsid w:val="00490A23"/>
    <w:rsid w:val="004A0B42"/>
    <w:rsid w:val="004B754D"/>
    <w:rsid w:val="004B7983"/>
    <w:rsid w:val="004C138F"/>
    <w:rsid w:val="004C5167"/>
    <w:rsid w:val="004D25C4"/>
    <w:rsid w:val="004D2956"/>
    <w:rsid w:val="004D2ABB"/>
    <w:rsid w:val="004D2E5B"/>
    <w:rsid w:val="004D5672"/>
    <w:rsid w:val="004D589A"/>
    <w:rsid w:val="004D713B"/>
    <w:rsid w:val="004E5794"/>
    <w:rsid w:val="004E723B"/>
    <w:rsid w:val="004F6D89"/>
    <w:rsid w:val="004F7A0B"/>
    <w:rsid w:val="00514710"/>
    <w:rsid w:val="00517F69"/>
    <w:rsid w:val="00534E5A"/>
    <w:rsid w:val="00543BE7"/>
    <w:rsid w:val="00572B6C"/>
    <w:rsid w:val="00573ACB"/>
    <w:rsid w:val="00573B8C"/>
    <w:rsid w:val="005744F6"/>
    <w:rsid w:val="00576668"/>
    <w:rsid w:val="005771A4"/>
    <w:rsid w:val="00591572"/>
    <w:rsid w:val="005940DF"/>
    <w:rsid w:val="00595245"/>
    <w:rsid w:val="005A31B4"/>
    <w:rsid w:val="005A49AD"/>
    <w:rsid w:val="005D2CD9"/>
    <w:rsid w:val="005E223A"/>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C62B6"/>
    <w:rsid w:val="007E05F7"/>
    <w:rsid w:val="007F7785"/>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8F43B8"/>
    <w:rsid w:val="00906F27"/>
    <w:rsid w:val="009070DC"/>
    <w:rsid w:val="009203DC"/>
    <w:rsid w:val="0093224F"/>
    <w:rsid w:val="00937B5D"/>
    <w:rsid w:val="00945F8D"/>
    <w:rsid w:val="00946EE1"/>
    <w:rsid w:val="00955E67"/>
    <w:rsid w:val="00965E72"/>
    <w:rsid w:val="00981AA1"/>
    <w:rsid w:val="00981D89"/>
    <w:rsid w:val="0098265E"/>
    <w:rsid w:val="00982F11"/>
    <w:rsid w:val="009846B2"/>
    <w:rsid w:val="00991D93"/>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2ABA"/>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27256"/>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E6D00"/>
    <w:rsid w:val="00DF11EF"/>
    <w:rsid w:val="00DF2894"/>
    <w:rsid w:val="00E00F64"/>
    <w:rsid w:val="00E10555"/>
    <w:rsid w:val="00E1381D"/>
    <w:rsid w:val="00E140C9"/>
    <w:rsid w:val="00E1562C"/>
    <w:rsid w:val="00E173E1"/>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D2E05"/>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867BA"/>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77E304-369A-427A-A394-6EBB07DBB9D7}">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BC365A77-EF5C-4EF4-8843-F2B93EA76418}">
  <ds:schemaRefs>
    <ds:schemaRef ds:uri="http://schemas.microsoft.com/sharepoint/v3/contenttype/forms"/>
  </ds:schemaRefs>
</ds:datastoreItem>
</file>

<file path=customXml/itemProps3.xml><?xml version="1.0" encoding="utf-8"?>
<ds:datastoreItem xmlns:ds="http://schemas.openxmlformats.org/officeDocument/2006/customXml" ds:itemID="{864DBD0A-2BD7-400D-8443-F287F12B9792}">
  <ds:schemaRefs>
    <ds:schemaRef ds:uri="http://schemas.openxmlformats.org/officeDocument/2006/bibliography"/>
  </ds:schemaRefs>
</ds:datastoreItem>
</file>

<file path=customXml/itemProps4.xml><?xml version="1.0" encoding="utf-8"?>
<ds:datastoreItem xmlns:ds="http://schemas.openxmlformats.org/officeDocument/2006/customXml" ds:itemID="{E8BCFFC1-58A3-458B-9124-C1F1D142C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1426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1649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2021-06-18T13:42:00Z</dcterms:created>
  <dcterms:modified xsi:type="dcterms:W3CDTF">2022-08-24T12:19:00Z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